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96AC2" w:rsidTr="00794ACC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94ACC" w:rsidRDefault="00794ACC" w:rsidP="00D96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AC2" w:rsidRDefault="00794ACC" w:rsidP="00D96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VÝZNAMNÁ </w:t>
            </w:r>
            <w:r w:rsidR="00D96AC2">
              <w:rPr>
                <w:rFonts w:ascii="Times New Roman" w:hAnsi="Times New Roman" w:cs="Times New Roman"/>
                <w:b/>
                <w:sz w:val="24"/>
                <w:szCs w:val="24"/>
              </w:rPr>
              <w:t>PREZENTACE DOMOVA DŮCHODCŮ BOŽICE</w:t>
            </w:r>
          </w:p>
          <w:p w:rsidR="00D96AC2" w:rsidRPr="00D96AC2" w:rsidRDefault="00794ACC" w:rsidP="00D96A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96AC2">
              <w:rPr>
                <w:rFonts w:ascii="Times New Roman" w:hAnsi="Times New Roman" w:cs="Times New Roman"/>
                <w:i/>
                <w:sz w:val="24"/>
                <w:szCs w:val="24"/>
              </w:rPr>
              <w:t>Jiřina Čurdová</w:t>
            </w:r>
          </w:p>
        </w:tc>
      </w:tr>
    </w:tbl>
    <w:p w:rsidR="00FB487D" w:rsidRDefault="00FB487D"/>
    <w:p w:rsidR="00D96AC2" w:rsidRDefault="00D96AC2" w:rsidP="00D96AC2">
      <w:pPr>
        <w:spacing w:line="360" w:lineRule="auto"/>
        <w:jc w:val="both"/>
        <w:rPr>
          <w:rFonts w:ascii="Times New Roman" w:hAnsi="Times New Roman" w:cs="Times New Roman"/>
        </w:rPr>
        <w:sectPr w:rsidR="00D96AC2" w:rsidSect="00794ACC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D96AC2" w:rsidRPr="00D96AC2" w:rsidRDefault="00D96AC2" w:rsidP="00D96AC2">
      <w:pPr>
        <w:spacing w:line="240" w:lineRule="auto"/>
        <w:jc w:val="both"/>
        <w:rPr>
          <w:rFonts w:ascii="Times New Roman" w:hAnsi="Times New Roman" w:cs="Times New Roman"/>
        </w:rPr>
      </w:pPr>
      <w:r w:rsidRPr="00D96AC2">
        <w:rPr>
          <w:rFonts w:ascii="Times New Roman" w:hAnsi="Times New Roman" w:cs="Times New Roman"/>
        </w:rPr>
        <w:lastRenderedPageBreak/>
        <w:t>V roce 201</w:t>
      </w:r>
      <w:r w:rsidR="0080314C">
        <w:rPr>
          <w:rFonts w:ascii="Times New Roman" w:hAnsi="Times New Roman" w:cs="Times New Roman"/>
        </w:rPr>
        <w:t>3</w:t>
      </w:r>
      <w:r w:rsidRPr="00D96AC2">
        <w:rPr>
          <w:rFonts w:ascii="Times New Roman" w:hAnsi="Times New Roman" w:cs="Times New Roman"/>
        </w:rPr>
        <w:t xml:space="preserve"> naše organizace získala dotaci z Evropské unie, z Operačního programu lidské zdroje a zaměstnanost, prioritní osa 3 Sociální integrace a rovné příležitosti, oblast podpory 3.1 Podpora sociální integrace a sociálních služeb. Projekt č. CZ.1.04/3.1.03/</w:t>
      </w:r>
      <w:r w:rsidR="0080314C">
        <w:rPr>
          <w:rFonts w:ascii="Times New Roman" w:hAnsi="Times New Roman" w:cs="Times New Roman"/>
        </w:rPr>
        <w:t>A7.00087</w:t>
      </w:r>
      <w:r w:rsidRPr="00D96AC2">
        <w:rPr>
          <w:rFonts w:ascii="Times New Roman" w:hAnsi="Times New Roman" w:cs="Times New Roman"/>
        </w:rPr>
        <w:t>, název projektu „</w:t>
      </w:r>
      <w:r w:rsidR="0080314C">
        <w:rPr>
          <w:rFonts w:ascii="Times New Roman" w:hAnsi="Times New Roman" w:cs="Times New Roman"/>
        </w:rPr>
        <w:t>Podporujeme</w:t>
      </w:r>
      <w:r w:rsidRPr="00D96AC2">
        <w:rPr>
          <w:rFonts w:ascii="Times New Roman" w:hAnsi="Times New Roman" w:cs="Times New Roman"/>
        </w:rPr>
        <w:t xml:space="preserve"> kvalit</w:t>
      </w:r>
      <w:r w:rsidR="0080314C">
        <w:rPr>
          <w:rFonts w:ascii="Times New Roman" w:hAnsi="Times New Roman" w:cs="Times New Roman"/>
        </w:rPr>
        <w:t>ní poskytování sociální</w:t>
      </w:r>
      <w:r w:rsidRPr="00D96AC2">
        <w:rPr>
          <w:rFonts w:ascii="Times New Roman" w:hAnsi="Times New Roman" w:cs="Times New Roman"/>
        </w:rPr>
        <w:t xml:space="preserve"> péče o seniory – vzděláváme se!“. Celková výše veřejných zdrojů je 1.</w:t>
      </w:r>
      <w:r w:rsidR="0080314C">
        <w:rPr>
          <w:rFonts w:ascii="Times New Roman" w:hAnsi="Times New Roman" w:cs="Times New Roman"/>
        </w:rPr>
        <w:t>802</w:t>
      </w:r>
      <w:r w:rsidRPr="00D96AC2">
        <w:rPr>
          <w:rFonts w:ascii="Times New Roman" w:hAnsi="Times New Roman" w:cs="Times New Roman"/>
        </w:rPr>
        <w:t>.</w:t>
      </w:r>
      <w:r w:rsidR="0080314C">
        <w:rPr>
          <w:rFonts w:ascii="Times New Roman" w:hAnsi="Times New Roman" w:cs="Times New Roman"/>
        </w:rPr>
        <w:t>798</w:t>
      </w:r>
      <w:r w:rsidRPr="00D96AC2">
        <w:rPr>
          <w:rFonts w:ascii="Times New Roman" w:hAnsi="Times New Roman" w:cs="Times New Roman"/>
        </w:rPr>
        <w:t>,</w:t>
      </w:r>
      <w:r w:rsidR="0080314C">
        <w:rPr>
          <w:rFonts w:ascii="Times New Roman" w:hAnsi="Times New Roman" w:cs="Times New Roman"/>
        </w:rPr>
        <w:t>35</w:t>
      </w:r>
      <w:r w:rsidRPr="00D96AC2">
        <w:rPr>
          <w:rFonts w:ascii="Times New Roman" w:hAnsi="Times New Roman" w:cs="Times New Roman"/>
        </w:rPr>
        <w:t xml:space="preserve"> Kč, z toho prostředky z ESF (§ 44 odst. 2 písm. f) rozpočtových pravidel) 1.</w:t>
      </w:r>
      <w:r w:rsidR="0080314C">
        <w:rPr>
          <w:rFonts w:ascii="Times New Roman" w:hAnsi="Times New Roman" w:cs="Times New Roman"/>
        </w:rPr>
        <w:t>532</w:t>
      </w:r>
      <w:r w:rsidRPr="00D96AC2">
        <w:rPr>
          <w:rFonts w:ascii="Times New Roman" w:hAnsi="Times New Roman" w:cs="Times New Roman"/>
        </w:rPr>
        <w:t>.</w:t>
      </w:r>
      <w:r w:rsidR="0080314C">
        <w:rPr>
          <w:rFonts w:ascii="Times New Roman" w:hAnsi="Times New Roman" w:cs="Times New Roman"/>
        </w:rPr>
        <w:t>378</w:t>
      </w:r>
      <w:r w:rsidRPr="00D96AC2">
        <w:rPr>
          <w:rFonts w:ascii="Times New Roman" w:hAnsi="Times New Roman" w:cs="Times New Roman"/>
        </w:rPr>
        <w:t>,</w:t>
      </w:r>
      <w:r w:rsidR="0080314C">
        <w:rPr>
          <w:rFonts w:ascii="Times New Roman" w:hAnsi="Times New Roman" w:cs="Times New Roman"/>
        </w:rPr>
        <w:t>59</w:t>
      </w:r>
      <w:r w:rsidRPr="00D96AC2">
        <w:rPr>
          <w:rFonts w:ascii="Times New Roman" w:hAnsi="Times New Roman" w:cs="Times New Roman"/>
        </w:rPr>
        <w:t xml:space="preserve"> Kč, 85% podíl na celkových veřejných </w:t>
      </w:r>
      <w:r w:rsidRPr="00D96AC2">
        <w:rPr>
          <w:rFonts w:ascii="Times New Roman" w:hAnsi="Times New Roman" w:cs="Times New Roman"/>
        </w:rPr>
        <w:lastRenderedPageBreak/>
        <w:t>způsobilých výdajích, prostředky národního spolufinancování ze státního rozpočtu (§ 44 odst. 2 písm. h) rozpočtových pravidel) 2</w:t>
      </w:r>
      <w:r w:rsidR="0080314C">
        <w:rPr>
          <w:rFonts w:ascii="Times New Roman" w:hAnsi="Times New Roman" w:cs="Times New Roman"/>
        </w:rPr>
        <w:t>70</w:t>
      </w:r>
      <w:r w:rsidRPr="00D96AC2">
        <w:rPr>
          <w:rFonts w:ascii="Times New Roman" w:hAnsi="Times New Roman" w:cs="Times New Roman"/>
        </w:rPr>
        <w:t>.</w:t>
      </w:r>
      <w:r w:rsidR="0080314C">
        <w:rPr>
          <w:rFonts w:ascii="Times New Roman" w:hAnsi="Times New Roman" w:cs="Times New Roman"/>
        </w:rPr>
        <w:t>419</w:t>
      </w:r>
      <w:r w:rsidRPr="00D96AC2">
        <w:rPr>
          <w:rFonts w:ascii="Times New Roman" w:hAnsi="Times New Roman" w:cs="Times New Roman"/>
        </w:rPr>
        <w:t>,</w:t>
      </w:r>
      <w:r w:rsidR="0080314C">
        <w:rPr>
          <w:rFonts w:ascii="Times New Roman" w:hAnsi="Times New Roman" w:cs="Times New Roman"/>
        </w:rPr>
        <w:t>76</w:t>
      </w:r>
      <w:r w:rsidRPr="00D96AC2">
        <w:rPr>
          <w:rFonts w:ascii="Times New Roman" w:hAnsi="Times New Roman" w:cs="Times New Roman"/>
        </w:rPr>
        <w:t xml:space="preserve"> Kč, 15% podíl na celkových veřejných způsobilých výdajích. Datum zahájení realizace projektu je 1. </w:t>
      </w:r>
      <w:r w:rsidR="0080314C">
        <w:rPr>
          <w:rFonts w:ascii="Times New Roman" w:hAnsi="Times New Roman" w:cs="Times New Roman"/>
        </w:rPr>
        <w:t>září</w:t>
      </w:r>
      <w:r w:rsidRPr="00D96AC2">
        <w:rPr>
          <w:rFonts w:ascii="Times New Roman" w:hAnsi="Times New Roman" w:cs="Times New Roman"/>
        </w:rPr>
        <w:t xml:space="preserve"> 201</w:t>
      </w:r>
      <w:r w:rsidR="0080314C">
        <w:rPr>
          <w:rFonts w:ascii="Times New Roman" w:hAnsi="Times New Roman" w:cs="Times New Roman"/>
        </w:rPr>
        <w:t>3</w:t>
      </w:r>
      <w:r w:rsidRPr="00D96AC2">
        <w:rPr>
          <w:rFonts w:ascii="Times New Roman" w:hAnsi="Times New Roman" w:cs="Times New Roman"/>
        </w:rPr>
        <w:t xml:space="preserve"> a ukončení realizace projektu je nejpozději do 3</w:t>
      </w:r>
      <w:r w:rsidR="0080314C">
        <w:rPr>
          <w:rFonts w:ascii="Times New Roman" w:hAnsi="Times New Roman" w:cs="Times New Roman"/>
        </w:rPr>
        <w:t>0</w:t>
      </w:r>
      <w:r w:rsidRPr="00D96AC2">
        <w:rPr>
          <w:rFonts w:ascii="Times New Roman" w:hAnsi="Times New Roman" w:cs="Times New Roman"/>
        </w:rPr>
        <w:t xml:space="preserve">. </w:t>
      </w:r>
      <w:r w:rsidR="0080314C">
        <w:rPr>
          <w:rFonts w:ascii="Times New Roman" w:hAnsi="Times New Roman" w:cs="Times New Roman"/>
        </w:rPr>
        <w:t>června</w:t>
      </w:r>
      <w:r w:rsidRPr="00D96AC2">
        <w:rPr>
          <w:rFonts w:ascii="Times New Roman" w:hAnsi="Times New Roman" w:cs="Times New Roman"/>
        </w:rPr>
        <w:t xml:space="preserve"> 201</w:t>
      </w:r>
      <w:r w:rsidR="0080314C">
        <w:rPr>
          <w:rFonts w:ascii="Times New Roman" w:hAnsi="Times New Roman" w:cs="Times New Roman"/>
        </w:rPr>
        <w:t>5</w:t>
      </w:r>
      <w:r w:rsidRPr="00D96AC2">
        <w:rPr>
          <w:rFonts w:ascii="Times New Roman" w:hAnsi="Times New Roman" w:cs="Times New Roman"/>
        </w:rPr>
        <w:t>. Účel dotace je rozvoj p</w:t>
      </w:r>
      <w:bookmarkStart w:id="0" w:name="_GoBack"/>
      <w:bookmarkEnd w:id="0"/>
      <w:r w:rsidRPr="00D96AC2">
        <w:rPr>
          <w:rFonts w:ascii="Times New Roman" w:hAnsi="Times New Roman" w:cs="Times New Roman"/>
        </w:rPr>
        <w:t>rofesních kompetencí zaměstnanců dané organizace a cílem projektu je přispět k začlenění klientů do společnosti cestou zvyšování kvality poskytovaných služeb.</w:t>
      </w:r>
    </w:p>
    <w:p w:rsidR="00D96AC2" w:rsidRDefault="00D96AC2">
      <w:pPr>
        <w:sectPr w:rsidR="00D96AC2" w:rsidSect="004D5C7E">
          <w:type w:val="continuous"/>
          <w:pgSz w:w="11906" w:h="16838"/>
          <w:pgMar w:top="1417" w:right="991" w:bottom="1417" w:left="567" w:header="708" w:footer="708" w:gutter="0"/>
          <w:cols w:num="2" w:space="708"/>
          <w:docGrid w:linePitch="360"/>
        </w:sectPr>
      </w:pPr>
    </w:p>
    <w:p w:rsidR="00D96AC2" w:rsidRDefault="00A7736B">
      <w:r>
        <w:rPr>
          <w:noProof/>
          <w:lang w:eastAsia="cs-CZ"/>
        </w:rPr>
        <w:lastRenderedPageBreak/>
        <w:drawing>
          <wp:inline distT="0" distB="0" distL="0" distR="0" wp14:anchorId="6F84C74F" wp14:editId="53DF26B2">
            <wp:extent cx="5753100" cy="5429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AC2" w:rsidRDefault="00D96AC2" w:rsidP="00D96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D96AC2" w:rsidSect="00D96AC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736B" w:rsidRPr="00A7736B" w:rsidRDefault="00A7736B" w:rsidP="001663B9">
      <w:pPr>
        <w:spacing w:line="240" w:lineRule="auto"/>
        <w:ind w:left="-851"/>
        <w:jc w:val="both"/>
        <w:rPr>
          <w:rFonts w:ascii="Times New Roman" w:hAnsi="Times New Roman" w:cs="Times New Roman"/>
        </w:rPr>
      </w:pPr>
      <w:r w:rsidRPr="00A7736B">
        <w:rPr>
          <w:rFonts w:ascii="Times New Roman" w:hAnsi="Times New Roman" w:cs="Times New Roman"/>
        </w:rPr>
        <w:lastRenderedPageBreak/>
        <w:t>Domov důchodců Božice usiluje o upevňování pozitivních vztahů s veřejností a to:</w:t>
      </w:r>
    </w:p>
    <w:p w:rsidR="00A7736B" w:rsidRPr="00A7736B" w:rsidRDefault="00A7736B" w:rsidP="00A7736B">
      <w:pPr>
        <w:pStyle w:val="Odstavecseseznamem"/>
        <w:numPr>
          <w:ilvl w:val="0"/>
          <w:numId w:val="1"/>
        </w:numPr>
        <w:spacing w:after="200"/>
        <w:ind w:left="284" w:hanging="284"/>
        <w:jc w:val="both"/>
        <w:rPr>
          <w:sz w:val="22"/>
          <w:szCs w:val="22"/>
        </w:rPr>
      </w:pPr>
      <w:r w:rsidRPr="00A7736B">
        <w:rPr>
          <w:sz w:val="22"/>
          <w:szCs w:val="22"/>
        </w:rPr>
        <w:t xml:space="preserve">pravidelnou distribucí informačních letáků do Nemocnice Znojmo, na Městský úřad Znojmo – odbor sociálních věcí, na obecní úřady v okolí Božic, praktických lékařům, </w:t>
      </w:r>
    </w:p>
    <w:p w:rsidR="00A7736B" w:rsidRPr="00A7736B" w:rsidRDefault="00A7736B" w:rsidP="00A7736B">
      <w:pPr>
        <w:pStyle w:val="Odstavecseseznamem"/>
        <w:numPr>
          <w:ilvl w:val="0"/>
          <w:numId w:val="1"/>
        </w:numPr>
        <w:spacing w:after="200"/>
        <w:ind w:left="284" w:hanging="284"/>
        <w:jc w:val="both"/>
        <w:rPr>
          <w:sz w:val="22"/>
          <w:szCs w:val="22"/>
        </w:rPr>
      </w:pPr>
      <w:r w:rsidRPr="00A7736B">
        <w:rPr>
          <w:sz w:val="22"/>
          <w:szCs w:val="22"/>
        </w:rPr>
        <w:t>vytvořením atraktivnějších webových stránek Domova důchodců Božice a jejich aktualizací</w:t>
      </w:r>
    </w:p>
    <w:p w:rsidR="00A7736B" w:rsidRPr="00A7736B" w:rsidRDefault="00A7736B" w:rsidP="00A7736B">
      <w:pPr>
        <w:pStyle w:val="Odstavecseseznamem"/>
        <w:numPr>
          <w:ilvl w:val="0"/>
          <w:numId w:val="1"/>
        </w:numPr>
        <w:spacing w:after="200"/>
        <w:ind w:left="284" w:hanging="284"/>
        <w:jc w:val="both"/>
        <w:rPr>
          <w:b/>
          <w:sz w:val="22"/>
          <w:szCs w:val="22"/>
        </w:rPr>
      </w:pPr>
      <w:r w:rsidRPr="00A7736B">
        <w:rPr>
          <w:sz w:val="22"/>
          <w:szCs w:val="22"/>
        </w:rPr>
        <w:t xml:space="preserve">spoluprací s Komunitním plánováním sociálních služeb Znojmo (pravidelná účast na setkání s poskytovateli 4x v roce, spolupráce na tvorbě Rozvojového plánu 2013-2016 Domova důchodců Božice, příspěvková organizace, účast na Dni sociálních služeb ve Znojmě, spolupráce na vytvoření adresáře online, zpřístupnění na adrese </w:t>
      </w:r>
      <w:hyperlink r:id="rId10" w:history="1">
        <w:r w:rsidRPr="00A7736B">
          <w:rPr>
            <w:rStyle w:val="Hypertextovodkaz"/>
            <w:b/>
            <w:sz w:val="22"/>
            <w:szCs w:val="22"/>
          </w:rPr>
          <w:t>http://www.kpzn.cz/adresar/poskytovatel/24</w:t>
        </w:r>
      </w:hyperlink>
      <w:r w:rsidRPr="00A7736B">
        <w:rPr>
          <w:b/>
          <w:sz w:val="22"/>
          <w:szCs w:val="22"/>
        </w:rPr>
        <w:t>)</w:t>
      </w:r>
    </w:p>
    <w:p w:rsidR="00A7736B" w:rsidRPr="00A7736B" w:rsidRDefault="00A7736B" w:rsidP="00A7736B">
      <w:pPr>
        <w:pStyle w:val="Odstavecseseznamem"/>
        <w:numPr>
          <w:ilvl w:val="0"/>
          <w:numId w:val="1"/>
        </w:numPr>
        <w:spacing w:after="200"/>
        <w:ind w:left="284" w:hanging="284"/>
        <w:jc w:val="both"/>
        <w:rPr>
          <w:sz w:val="22"/>
          <w:szCs w:val="22"/>
        </w:rPr>
      </w:pPr>
      <w:r w:rsidRPr="00A7736B">
        <w:rPr>
          <w:sz w:val="22"/>
          <w:szCs w:val="22"/>
        </w:rPr>
        <w:t xml:space="preserve">spoluprací s poskytovateli sociálních služeb (Svaz tělesně postižených v České republice, </w:t>
      </w:r>
      <w:proofErr w:type="spellStart"/>
      <w:proofErr w:type="gramStart"/>
      <w:r w:rsidRPr="00A7736B">
        <w:rPr>
          <w:sz w:val="22"/>
          <w:szCs w:val="22"/>
        </w:rPr>
        <w:t>o.s</w:t>
      </w:r>
      <w:proofErr w:type="spellEnd"/>
      <w:r w:rsidRPr="00A7736B">
        <w:rPr>
          <w:sz w:val="22"/>
          <w:szCs w:val="22"/>
        </w:rPr>
        <w:t>.</w:t>
      </w:r>
      <w:proofErr w:type="gramEnd"/>
      <w:r w:rsidRPr="00A7736B">
        <w:rPr>
          <w:sz w:val="22"/>
          <w:szCs w:val="22"/>
        </w:rPr>
        <w:t xml:space="preserve">, Okresní organizace Znojmo, Oblastní charita Znojmo, </w:t>
      </w:r>
      <w:proofErr w:type="spellStart"/>
      <w:r w:rsidRPr="00A7736B">
        <w:rPr>
          <w:sz w:val="22"/>
          <w:szCs w:val="22"/>
        </w:rPr>
        <w:t>TyfloCentrum</w:t>
      </w:r>
      <w:proofErr w:type="spellEnd"/>
      <w:r w:rsidRPr="00A7736B">
        <w:rPr>
          <w:sz w:val="22"/>
          <w:szCs w:val="22"/>
        </w:rPr>
        <w:t xml:space="preserve"> Brno, </w:t>
      </w:r>
      <w:proofErr w:type="spellStart"/>
      <w:r w:rsidRPr="00A7736B">
        <w:rPr>
          <w:sz w:val="22"/>
          <w:szCs w:val="22"/>
        </w:rPr>
        <w:t>o.p.s</w:t>
      </w:r>
      <w:proofErr w:type="spellEnd"/>
      <w:r w:rsidRPr="00A7736B">
        <w:rPr>
          <w:sz w:val="22"/>
          <w:szCs w:val="22"/>
        </w:rPr>
        <w:t>, pobočka Znojmo, Domov pro seniory Strážnice, pravidelné setkávání pracovníků domovů pro seniory na Znojemsku a s Diakonií ČCE – středisko Myslibořice)</w:t>
      </w:r>
    </w:p>
    <w:p w:rsidR="00A7736B" w:rsidRPr="00A7736B" w:rsidRDefault="00A7736B" w:rsidP="00A7736B">
      <w:pPr>
        <w:pStyle w:val="Odstavecseseznamem"/>
        <w:numPr>
          <w:ilvl w:val="0"/>
          <w:numId w:val="1"/>
        </w:numPr>
        <w:spacing w:after="200"/>
        <w:ind w:left="284" w:hanging="284"/>
        <w:jc w:val="both"/>
        <w:rPr>
          <w:sz w:val="22"/>
          <w:szCs w:val="22"/>
        </w:rPr>
      </w:pPr>
      <w:r w:rsidRPr="00A7736B">
        <w:rPr>
          <w:sz w:val="22"/>
          <w:szCs w:val="22"/>
        </w:rPr>
        <w:t xml:space="preserve">spoluprací s žáky a studenty s cílem zlepšení vnímání role seniorů a vzájemné propojení generací (Základní škola a mateřská škola Božice, SOU a SOŠ SČMSD Znojmo, </w:t>
      </w:r>
      <w:proofErr w:type="spellStart"/>
      <w:r w:rsidRPr="00A7736B">
        <w:rPr>
          <w:sz w:val="22"/>
          <w:szCs w:val="22"/>
        </w:rPr>
        <w:t>s.r.o</w:t>
      </w:r>
      <w:proofErr w:type="spellEnd"/>
      <w:r w:rsidRPr="00A7736B">
        <w:rPr>
          <w:sz w:val="22"/>
          <w:szCs w:val="22"/>
        </w:rPr>
        <w:t xml:space="preserve">, Přímětická, </w:t>
      </w:r>
      <w:r w:rsidRPr="00A7736B">
        <w:rPr>
          <w:sz w:val="22"/>
          <w:szCs w:val="22"/>
        </w:rPr>
        <w:lastRenderedPageBreak/>
        <w:t>Znojmo, SOŠ a SOU Znojmo, Dvořáková, Domov pro matky a otce v tísni)</w:t>
      </w:r>
    </w:p>
    <w:p w:rsidR="00A7736B" w:rsidRPr="00A7736B" w:rsidRDefault="00A7736B" w:rsidP="00A7736B">
      <w:pPr>
        <w:pStyle w:val="Odstavecseseznamem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A7736B">
        <w:rPr>
          <w:sz w:val="22"/>
          <w:szCs w:val="22"/>
        </w:rPr>
        <w:t xml:space="preserve">spoluprací s organizacemi v Božicích (Obecní úřad Božice, Knihovna Božice, Kino Marta, obchody, Myslivecké sdružení Borotice - Božice, Spolek božických vinařů, občanské sdružení, Dům s pečovatelskou službou Božice, </w:t>
      </w:r>
      <w:proofErr w:type="spellStart"/>
      <w:r w:rsidRPr="00A7736B">
        <w:rPr>
          <w:sz w:val="22"/>
          <w:szCs w:val="22"/>
        </w:rPr>
        <w:t>Relax</w:t>
      </w:r>
      <w:proofErr w:type="spellEnd"/>
      <w:r w:rsidRPr="00A7736B">
        <w:rPr>
          <w:sz w:val="22"/>
          <w:szCs w:val="22"/>
        </w:rPr>
        <w:t xml:space="preserve"> Božice) </w:t>
      </w:r>
    </w:p>
    <w:p w:rsidR="00A7736B" w:rsidRPr="00A7736B" w:rsidRDefault="00A7736B" w:rsidP="00A7736B">
      <w:pPr>
        <w:pStyle w:val="Odstavecseseznamem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A7736B">
        <w:rPr>
          <w:sz w:val="22"/>
          <w:szCs w:val="22"/>
        </w:rPr>
        <w:t>spoluprací s rodinou (zapojením rodiny do péče o svého příbuzného, společné akce, dny otevřených dveří, výlety, mohou si připravit rodinné oslavy, mají k dispozici ubytování pro hosty)</w:t>
      </w:r>
    </w:p>
    <w:p w:rsidR="00A7736B" w:rsidRPr="00A7736B" w:rsidRDefault="00A7736B" w:rsidP="00A7736B">
      <w:pPr>
        <w:pStyle w:val="Odstavecseseznamem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A7736B">
        <w:rPr>
          <w:sz w:val="22"/>
          <w:szCs w:val="22"/>
        </w:rPr>
        <w:t>spoluprací s médií (místní tisk NIVA, Znojemsko)</w:t>
      </w:r>
    </w:p>
    <w:p w:rsidR="00A7736B" w:rsidRPr="00A7736B" w:rsidRDefault="00A7736B" w:rsidP="00A7736B">
      <w:pPr>
        <w:pStyle w:val="Odstavecseseznamem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A7736B">
        <w:rPr>
          <w:sz w:val="22"/>
          <w:szCs w:val="22"/>
        </w:rPr>
        <w:t xml:space="preserve">spoluprací </w:t>
      </w:r>
      <w:r w:rsidR="004D5C7E">
        <w:rPr>
          <w:sz w:val="22"/>
          <w:szCs w:val="22"/>
        </w:rPr>
        <w:t xml:space="preserve">s </w:t>
      </w:r>
      <w:r w:rsidRPr="00A7736B">
        <w:rPr>
          <w:sz w:val="22"/>
          <w:szCs w:val="22"/>
        </w:rPr>
        <w:t>odbornými organizacemi</w:t>
      </w:r>
      <w:r w:rsidR="004D5C7E">
        <w:rPr>
          <w:sz w:val="22"/>
          <w:szCs w:val="22"/>
        </w:rPr>
        <w:t xml:space="preserve"> zaměřenými na vzdělávání pracovníků, vzdělávání klientů a široké veřejnosti a pomoc rodin</w:t>
      </w:r>
      <w:r w:rsidR="001663B9">
        <w:rPr>
          <w:sz w:val="22"/>
          <w:szCs w:val="22"/>
        </w:rPr>
        <w:t>n</w:t>
      </w:r>
      <w:r w:rsidR="004D5C7E">
        <w:rPr>
          <w:sz w:val="22"/>
          <w:szCs w:val="22"/>
        </w:rPr>
        <w:t>ým příslušníkům</w:t>
      </w:r>
      <w:r w:rsidRPr="00A7736B">
        <w:rPr>
          <w:sz w:val="22"/>
          <w:szCs w:val="22"/>
        </w:rPr>
        <w:t xml:space="preserve"> (GOS tým, </w:t>
      </w:r>
      <w:proofErr w:type="spellStart"/>
      <w:r w:rsidRPr="00A7736B">
        <w:rPr>
          <w:sz w:val="22"/>
          <w:szCs w:val="22"/>
        </w:rPr>
        <w:t>Profima</w:t>
      </w:r>
      <w:proofErr w:type="spellEnd"/>
      <w:r w:rsidRPr="00A7736B">
        <w:rPr>
          <w:sz w:val="22"/>
          <w:szCs w:val="22"/>
        </w:rPr>
        <w:t xml:space="preserve"> </w:t>
      </w:r>
      <w:proofErr w:type="spellStart"/>
      <w:r w:rsidRPr="00A7736B">
        <w:rPr>
          <w:sz w:val="22"/>
          <w:szCs w:val="22"/>
        </w:rPr>
        <w:t>Effective</w:t>
      </w:r>
      <w:proofErr w:type="spellEnd"/>
      <w:r w:rsidRPr="00A7736B">
        <w:rPr>
          <w:sz w:val="22"/>
          <w:szCs w:val="22"/>
        </w:rPr>
        <w:t xml:space="preserve"> Zlín</w:t>
      </w:r>
      <w:r w:rsidRPr="00A7736B">
        <w:rPr>
          <w:color w:val="FF0000"/>
          <w:sz w:val="22"/>
          <w:szCs w:val="22"/>
        </w:rPr>
        <w:t xml:space="preserve">, </w:t>
      </w:r>
      <w:proofErr w:type="spellStart"/>
      <w:r w:rsidRPr="00A7736B">
        <w:rPr>
          <w:sz w:val="22"/>
          <w:szCs w:val="22"/>
        </w:rPr>
        <w:t>HandicapZn</w:t>
      </w:r>
      <w:proofErr w:type="spellEnd"/>
      <w:r w:rsidRPr="00A7736B">
        <w:rPr>
          <w:sz w:val="22"/>
          <w:szCs w:val="22"/>
        </w:rPr>
        <w:t xml:space="preserve"> Znojmo –</w:t>
      </w:r>
      <w:r w:rsidR="001663B9">
        <w:rPr>
          <w:sz w:val="22"/>
          <w:szCs w:val="22"/>
        </w:rPr>
        <w:t xml:space="preserve"> </w:t>
      </w:r>
      <w:r w:rsidRPr="00A7736B">
        <w:rPr>
          <w:sz w:val="22"/>
          <w:szCs w:val="22"/>
        </w:rPr>
        <w:t>prodejce zdravotních a kompenzačních pomůcek</w:t>
      </w:r>
    </w:p>
    <w:p w:rsidR="00A7736B" w:rsidRDefault="00A7736B" w:rsidP="00A7736B">
      <w:pPr>
        <w:pStyle w:val="Odstavecseseznamem"/>
        <w:numPr>
          <w:ilvl w:val="0"/>
          <w:numId w:val="2"/>
        </w:numPr>
        <w:spacing w:before="240"/>
        <w:ind w:left="284" w:hanging="284"/>
        <w:jc w:val="both"/>
        <w:rPr>
          <w:sz w:val="22"/>
          <w:szCs w:val="22"/>
        </w:rPr>
      </w:pPr>
      <w:r w:rsidRPr="00A7736B">
        <w:rPr>
          <w:sz w:val="22"/>
          <w:szCs w:val="22"/>
        </w:rPr>
        <w:t>prezentováním výrobků a ručních prací klientů Domova důchodců Božice, příspěvková organizace a s možností jejich nákupu.</w:t>
      </w:r>
    </w:p>
    <w:p w:rsidR="004D5C7E" w:rsidRDefault="004D5C7E" w:rsidP="004D5C7E">
      <w:pPr>
        <w:pStyle w:val="Odstavecseseznamem"/>
        <w:spacing w:before="240"/>
        <w:ind w:left="284"/>
        <w:jc w:val="both"/>
        <w:rPr>
          <w:sz w:val="22"/>
          <w:szCs w:val="22"/>
        </w:rPr>
      </w:pPr>
    </w:p>
    <w:p w:rsidR="00D96AC2" w:rsidRPr="00A7736B" w:rsidRDefault="00A7736B" w:rsidP="001663B9">
      <w:pPr>
        <w:pStyle w:val="Odstavecseseznamem"/>
        <w:spacing w:before="240"/>
        <w:ind w:left="0" w:right="-354"/>
        <w:jc w:val="both"/>
        <w:rPr>
          <w:sz w:val="22"/>
          <w:szCs w:val="22"/>
        </w:rPr>
      </w:pPr>
      <w:r w:rsidRPr="00A7736B">
        <w:rPr>
          <w:sz w:val="22"/>
          <w:szCs w:val="22"/>
        </w:rPr>
        <w:t>Základem poskytované služby je využívání běžných služeb veřejnosti s cílem sociálního začlenění. Uživatelé navštěvují divadelní představení, posezení s místním klubem důchodců, navštěvují místní restaurační zařízení, obecní sklípek, dle možnosti si chodí s doprovodem nakoupit.</w:t>
      </w:r>
    </w:p>
    <w:sectPr w:rsidR="00D96AC2" w:rsidRPr="00A7736B" w:rsidSect="00D96AC2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8D8" w:rsidRDefault="006E38D8" w:rsidP="00A7736B">
      <w:pPr>
        <w:spacing w:after="0" w:line="240" w:lineRule="auto"/>
      </w:pPr>
      <w:r>
        <w:separator/>
      </w:r>
    </w:p>
  </w:endnote>
  <w:endnote w:type="continuationSeparator" w:id="0">
    <w:p w:rsidR="006E38D8" w:rsidRDefault="006E38D8" w:rsidP="00A7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8D8" w:rsidRDefault="006E38D8" w:rsidP="00A7736B">
      <w:pPr>
        <w:spacing w:after="0" w:line="240" w:lineRule="auto"/>
      </w:pPr>
      <w:r>
        <w:separator/>
      </w:r>
    </w:p>
  </w:footnote>
  <w:footnote w:type="continuationSeparator" w:id="0">
    <w:p w:rsidR="006E38D8" w:rsidRDefault="006E38D8" w:rsidP="00A77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935D1"/>
    <w:multiLevelType w:val="hybridMultilevel"/>
    <w:tmpl w:val="DC623930"/>
    <w:lvl w:ilvl="0" w:tplc="33C44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F477EE"/>
    <w:multiLevelType w:val="hybridMultilevel"/>
    <w:tmpl w:val="7D489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C33E8"/>
    <w:multiLevelType w:val="hybridMultilevel"/>
    <w:tmpl w:val="B4E89850"/>
    <w:lvl w:ilvl="0" w:tplc="6A9AEF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C2"/>
    <w:rsid w:val="001663B9"/>
    <w:rsid w:val="003F0756"/>
    <w:rsid w:val="004D018C"/>
    <w:rsid w:val="004D5C7E"/>
    <w:rsid w:val="006E38D8"/>
    <w:rsid w:val="00794ACC"/>
    <w:rsid w:val="0080314C"/>
    <w:rsid w:val="009C6C21"/>
    <w:rsid w:val="00A7736B"/>
    <w:rsid w:val="00D96AC2"/>
    <w:rsid w:val="00FB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96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6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AC2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semiHidden/>
    <w:unhideWhenUsed/>
    <w:rsid w:val="00D96AC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96A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77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736B"/>
  </w:style>
  <w:style w:type="paragraph" w:styleId="Zpat">
    <w:name w:val="footer"/>
    <w:basedOn w:val="Normln"/>
    <w:link w:val="ZpatChar"/>
    <w:uiPriority w:val="99"/>
    <w:unhideWhenUsed/>
    <w:rsid w:val="00A77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73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96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6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AC2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semiHidden/>
    <w:unhideWhenUsed/>
    <w:rsid w:val="00D96AC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96A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77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736B"/>
  </w:style>
  <w:style w:type="paragraph" w:styleId="Zpat">
    <w:name w:val="footer"/>
    <w:basedOn w:val="Normln"/>
    <w:link w:val="ZpatChar"/>
    <w:uiPriority w:val="99"/>
    <w:unhideWhenUsed/>
    <w:rsid w:val="00A77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7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pzn.cz/adresar/poskytovatel/2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0EBA8-B944-4803-B398-FC3A73F6F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Curdova</dc:creator>
  <cp:lastModifiedBy>Curdova</cp:lastModifiedBy>
  <cp:revision>2</cp:revision>
  <cp:lastPrinted>2013-05-20T08:11:00Z</cp:lastPrinted>
  <dcterms:created xsi:type="dcterms:W3CDTF">2014-09-18T06:08:00Z</dcterms:created>
  <dcterms:modified xsi:type="dcterms:W3CDTF">2014-09-18T06:08:00Z</dcterms:modified>
</cp:coreProperties>
</file>